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0D" w:rsidRDefault="004879F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40"/>
        <w:gridCol w:w="2368"/>
        <w:gridCol w:w="1901"/>
        <w:gridCol w:w="1968"/>
        <w:gridCol w:w="3907"/>
        <w:gridCol w:w="1561"/>
        <w:gridCol w:w="1409"/>
      </w:tblGrid>
      <w:tr w:rsidR="002A610D"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368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90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907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Sommer- bis zu den Herbstferien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Raum, Umwelt und Mobilität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Verkehrsräume und Verkehrsmittel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Schule und Umgebung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Wohnort und Welt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Schulweg und Verkehrssicherheit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Verkehr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Richtige Kleidung im Straßenverkehr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sichere Schulweg</w:t>
            </w:r>
          </w:p>
        </w:tc>
        <w:tc>
          <w:tcPr>
            <w:tcW w:w="3907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erklären optische und akustische Zeichen und geltende Verkehrsregeln und wenden diese als Fußgänger im Straßenverkehr an. 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untersuchen, reflektieren und beschreiben Merkmale sicherheitsorientierter Kleidung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fahren einen </w:t>
            </w:r>
            <w:r>
              <w:rPr>
                <w:sz w:val="20"/>
                <w:szCs w:val="20"/>
              </w:rPr>
              <w:t>Parcours im Schonraum (z.B. mit Roller oder Fahrrad auf dem Schulhof).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Schulwege und Schulumgebung sowie wichtige Einrichtungen im Wohnort, orientieren sich mit Hilfe von Wege- bzw. Lageskizzen und Hinweisschildern und beachten sie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ie Schüler kennen und benennen die räumliche Struktur ihres Wohnortes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zeichnen und beschreiben ihren Schulweg mit Hilfe markanter Punkte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beobachten und dokumentieren Verkehrssituationen aus dem Schulbezirk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dokumentieren</w:t>
            </w:r>
            <w:r>
              <w:rPr>
                <w:sz w:val="20"/>
                <w:szCs w:val="20"/>
              </w:rPr>
              <w:t xml:space="preserve"> Verkehrszeichen, vergleichen sie, erklären ihre Bedeutung und beachten sie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Verkehrszeichen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Fahrräder/ 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Lageskizzen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Straßenkarte von Kerpen</w:t>
            </w:r>
          </w:p>
        </w:tc>
        <w:tc>
          <w:tcPr>
            <w:tcW w:w="140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610D" w:rsidRDefault="002A610D">
      <w:pPr>
        <w:rPr>
          <w:sz w:val="28"/>
          <w:szCs w:val="28"/>
        </w:rPr>
      </w:pPr>
    </w:p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39"/>
        <w:gridCol w:w="2356"/>
        <w:gridCol w:w="1883"/>
        <w:gridCol w:w="1963"/>
        <w:gridCol w:w="3890"/>
        <w:gridCol w:w="1613"/>
        <w:gridCol w:w="1410"/>
      </w:tblGrid>
      <w:tr w:rsidR="002A610D">
        <w:tc>
          <w:tcPr>
            <w:tcW w:w="1338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88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61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38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Sommer- bis zu den Herbstferien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Stoffe und ihre Umwandlung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Wärme, Licht, Feuer, Wasser, Luft, Schall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 Herbst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Blätter pressen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Herbstfrüchte sammeln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Baumarten anhand von Blättern, Früchten unterscheiden lernen (Baumbuch)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Kennen lernen heimischer Baumarten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Blattformen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 des Baumes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Igel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Körperbau,</w:t>
            </w:r>
            <w:r>
              <w:rPr>
                <w:sz w:val="20"/>
                <w:szCs w:val="20"/>
              </w:rPr>
              <w:t xml:space="preserve"> Lebensraum, Futter, Winterschlaf…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Windräder bauen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legen eine Sammlung von Materialien aus der belebten und unbelebten Natur an und sortieren sie nach Ordnungskriterien (z.B. Blätter, Blüten, Früchte, Steine, Muscheln)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vergleich</w:t>
            </w:r>
            <w:r>
              <w:rPr>
                <w:sz w:val="20"/>
                <w:szCs w:val="20"/>
              </w:rPr>
              <w:t>en und untersuchen Materialien und deren Eigenschaften (z.B. Härte, Geruch, Farbe, Löslichkeit, belebt/ unbelebt) und beschreiben Ähnlichkeiten und Unterschiede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beobachten und benennen ausgewählte Pflanzen, deren typische Merkmale und beschrei</w:t>
            </w:r>
            <w:r>
              <w:rPr>
                <w:sz w:val="20"/>
                <w:szCs w:val="20"/>
              </w:rPr>
              <w:t>ben deren Lebensraum (im schulischen Umfeld)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entdecken Eigenschaften in Experimenten (z.B. Wasser und Luft, Wärme und Kälte, Licht und Sch</w:t>
            </w:r>
            <w:r>
              <w:rPr>
                <w:sz w:val="20"/>
                <w:szCs w:val="20"/>
              </w:rPr>
              <w:t>atten)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und beschreiben die Bedeutung von Wasser, Wärme und Licht für Menschen, Tiere und Pflanzen</w:t>
            </w:r>
          </w:p>
        </w:tc>
        <w:tc>
          <w:tcPr>
            <w:tcW w:w="161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Gesammelte Blätter, Baumrinden, Blüten, Herbstfrüchte aller Art und andere Naturmaterialien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Verschiedene Blätter und Früchte der </w:t>
            </w:r>
            <w:r>
              <w:rPr>
                <w:sz w:val="20"/>
                <w:szCs w:val="20"/>
              </w:rPr>
              <w:t>Bäume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Baumbuch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„Igel“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 vom Igel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Texte über Igel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Materialien zum Windradbau</w:t>
            </w:r>
          </w:p>
        </w:tc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Herbst ist wieder da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34-45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41</w:t>
            </w:r>
          </w:p>
        </w:tc>
      </w:tr>
    </w:tbl>
    <w:p w:rsidR="002A610D" w:rsidRDefault="002A610D">
      <w:pPr>
        <w:rPr>
          <w:sz w:val="28"/>
          <w:szCs w:val="28"/>
        </w:rPr>
      </w:pPr>
    </w:p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270"/>
        <w:gridCol w:w="2661"/>
        <w:gridCol w:w="1863"/>
        <w:gridCol w:w="2006"/>
        <w:gridCol w:w="3751"/>
        <w:gridCol w:w="1506"/>
        <w:gridCol w:w="1397"/>
      </w:tblGrid>
      <w:tr w:rsidR="002A610D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6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86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200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75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26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Herbstferien bis zu den Weihnachts-ferien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 und Arbeitswelt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Zeit und </w:t>
            </w:r>
            <w:r>
              <w:rPr>
                <w:sz w:val="20"/>
                <w:szCs w:val="20"/>
              </w:rPr>
              <w:t>Kultur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Zusammenleben in der Klasse, in der Schule und in der Familie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Bauwerke und Konstruktionen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Interessen und Bedürfnisse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Zeiteinteilung und Zeiträume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und andere</w:t>
            </w:r>
          </w:p>
        </w:tc>
        <w:tc>
          <w:tcPr>
            <w:tcW w:w="200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Ordnungen und Regeln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Klassendienste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Aufgabenverteilung in der Familie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Brücken mit Bauklötzen bauen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Besprechen von Weihnachtswünschen und ob man diese wirklich benötigt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Tägliche Adventsfeier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Schüler beschreiben Bräuche und Feste in ihrem Kulturkreis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formulieren ihre eigenen </w:t>
            </w:r>
            <w:r>
              <w:rPr>
                <w:sz w:val="20"/>
                <w:szCs w:val="20"/>
              </w:rPr>
              <w:t>Bedürfnisse, Gefühle und Interessen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erarbeiten gemeinsame Regeln für das Zusammenleben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führen Aufgaben, die ihnen in der Klasse übertragen wurden, verantwortungsvoll aus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bauen mit einfachen Werkstoffen Modelle von Bauw</w:t>
            </w:r>
            <w:r>
              <w:rPr>
                <w:sz w:val="20"/>
                <w:szCs w:val="20"/>
              </w:rPr>
              <w:t>erken (z.B. Brücken, Türme)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fertigen und nutzen einfache Modellzeichnungen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formulieren eigene Konsumbedürfnisse und setzen diese in Beziehung zur Werbung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kennen die Bedeutung von Einkommen und Geld für die Erfüllung vo</w:t>
            </w:r>
            <w:r>
              <w:rPr>
                <w:sz w:val="20"/>
                <w:szCs w:val="20"/>
              </w:rPr>
              <w:t>n Konsumbedürfnissen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Feste und Feiern und ordnen sie dem Jahreskreis und den Jahreszeiten zu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 und vergleichen Gebräuche und Gewohnheiten von Menschen aus anderen Kulturen mit eigenen (z.B. Familien in andere</w:t>
            </w:r>
            <w:r>
              <w:rPr>
                <w:sz w:val="20"/>
                <w:szCs w:val="20"/>
              </w:rPr>
              <w:t>n Kulturen)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Piktogramme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Klassendienst-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Schilder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 Baumaterialien,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z.B. Bau-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klötze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Pappen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Prospekte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Advent/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</w:tc>
        <w:tc>
          <w:tcPr>
            <w:tcW w:w="1397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Kapitel 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– Du – Wir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52-61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Kapitel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Advent/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62-73</w:t>
            </w:r>
          </w:p>
        </w:tc>
      </w:tr>
    </w:tbl>
    <w:p w:rsidR="002A610D" w:rsidRDefault="002A610D">
      <w:pPr>
        <w:rPr>
          <w:sz w:val="28"/>
          <w:szCs w:val="28"/>
        </w:rPr>
      </w:pPr>
    </w:p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45"/>
        <w:gridCol w:w="2620"/>
        <w:gridCol w:w="1701"/>
        <w:gridCol w:w="1985"/>
        <w:gridCol w:w="3969"/>
        <w:gridCol w:w="1421"/>
        <w:gridCol w:w="1413"/>
      </w:tblGrid>
      <w:tr w:rsidR="002A610D"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20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2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Herbstferien bis zu den Weihnachts-ferien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0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Natur und </w:t>
            </w:r>
            <w:r>
              <w:rPr>
                <w:sz w:val="20"/>
                <w:szCs w:val="20"/>
              </w:rPr>
              <w:t>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Körper, Sinne, Ernährung und Gesundheit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 Sinne des Menschen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und beschreiben die Bedeutung der eigenen Sinne in Alltagssituationen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ermitteln und beschreiben Leistungen und Aufgaben </w:t>
            </w:r>
            <w:r>
              <w:rPr>
                <w:sz w:val="20"/>
                <w:szCs w:val="20"/>
              </w:rPr>
              <w:t>einzelner Sinnesorgane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</w:tc>
        <w:tc>
          <w:tcPr>
            <w:tcW w:w="142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Fühlkisten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Riechdöschen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Obstsorten, Gewürze etc zum schmecken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bin ich – kennst du mich</w:t>
            </w:r>
          </w:p>
        </w:tc>
      </w:tr>
    </w:tbl>
    <w:p w:rsidR="002A610D" w:rsidRDefault="002A610D">
      <w:pPr>
        <w:rPr>
          <w:sz w:val="28"/>
          <w:szCs w:val="28"/>
        </w:rPr>
      </w:pPr>
    </w:p>
    <w:p w:rsidR="002A610D" w:rsidRDefault="002A610D">
      <w:pPr>
        <w:rPr>
          <w:sz w:val="28"/>
          <w:szCs w:val="28"/>
        </w:rPr>
      </w:pPr>
    </w:p>
    <w:p w:rsidR="002A610D" w:rsidRDefault="002A610D">
      <w:pPr>
        <w:rPr>
          <w:sz w:val="28"/>
          <w:szCs w:val="28"/>
        </w:rPr>
      </w:pPr>
    </w:p>
    <w:p w:rsidR="002A610D" w:rsidRDefault="002A610D">
      <w:pPr>
        <w:rPr>
          <w:sz w:val="28"/>
          <w:szCs w:val="28"/>
        </w:rPr>
      </w:pPr>
    </w:p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40"/>
        <w:gridCol w:w="2547"/>
        <w:gridCol w:w="1686"/>
        <w:gridCol w:w="1955"/>
        <w:gridCol w:w="3882"/>
        <w:gridCol w:w="1632"/>
        <w:gridCol w:w="1412"/>
      </w:tblGrid>
      <w:tr w:rsidR="002A610D"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68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882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Weihnachts- bis zu den Osterferien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Zeiteinteilung und Zeiträume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und andere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Das Jahr, der Kalender</w:t>
            </w:r>
            <w:r>
              <w:rPr>
                <w:sz w:val="20"/>
                <w:szCs w:val="20"/>
              </w:rPr>
              <w:t>, Jahreszeiten, die Monate, die Woche, Die Tage, Uhrzeiten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 im Winter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Bräuche zu Ostern</w:t>
            </w:r>
          </w:p>
        </w:tc>
        <w:tc>
          <w:tcPr>
            <w:tcW w:w="3882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können </w:t>
            </w:r>
            <w:r>
              <w:rPr>
                <w:sz w:val="20"/>
                <w:szCs w:val="20"/>
              </w:rPr>
              <w:t>unterschiedliche Zeiteinteilungen und Zeitmessungen sachgerecht verwenden (z.B. Uhrzeit, Stundenplan, Tagebuch, Jahreszeiten, Jahreskalender)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ermitteln wichtige Ereignisse und Daten zur eigenen Lebensgeschichten und stellen diese chronologisch</w:t>
            </w:r>
            <w:r>
              <w:rPr>
                <w:sz w:val="20"/>
                <w:szCs w:val="20"/>
              </w:rPr>
              <w:t xml:space="preserve"> dar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Feste und Feiern und ordnen sie dem Jahreskreis und den Jahreszeiten zu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 (z.B. Haus- und Zootiere).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und</w:t>
            </w:r>
            <w:r>
              <w:rPr>
                <w:sz w:val="20"/>
                <w:szCs w:val="20"/>
              </w:rPr>
              <w:t xml:space="preserve"> vergleichen Gebräuche und Gewohnheiten von Menschen aus anderen Kulturen mit eigenen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„Monate“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Kalender unterschiedlicher Art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Bücher zum Thema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Osterkerze, Osterkranz etc.</w:t>
            </w:r>
          </w:p>
        </w:tc>
        <w:tc>
          <w:tcPr>
            <w:tcW w:w="1412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das Jahr – im Winter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Deutschbuch. S .74-95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das Jahr- im Winter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Frühling und Ostern 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22-29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84"/>
        <w:gridCol w:w="2584"/>
        <w:gridCol w:w="1693"/>
        <w:gridCol w:w="1968"/>
        <w:gridCol w:w="3919"/>
        <w:gridCol w:w="1496"/>
        <w:gridCol w:w="1410"/>
      </w:tblGrid>
      <w:tr w:rsidR="002A610D">
        <w:tc>
          <w:tcPr>
            <w:tcW w:w="138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584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69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91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8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Oster- bis</w:t>
            </w:r>
            <w:r>
              <w:rPr>
                <w:sz w:val="20"/>
                <w:szCs w:val="20"/>
              </w:rPr>
              <w:t xml:space="preserve"> zu den Sommerferien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84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 und Arbeitswelt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und Arbeit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Werkzeuge und Materialien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Magnetismus und Elektrizität</w:t>
            </w:r>
          </w:p>
        </w:tc>
        <w:tc>
          <w:tcPr>
            <w:tcW w:w="1968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Zootiere/ </w:t>
            </w:r>
            <w:r>
              <w:rPr>
                <w:sz w:val="20"/>
                <w:szCs w:val="20"/>
              </w:rPr>
              <w:t>Haustiere (Planung eines Zooausfluges, Zooplan)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 Berufe kennen lernen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untersuchen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mit Magneten untersuchen</w:t>
            </w:r>
          </w:p>
        </w:tc>
        <w:tc>
          <w:tcPr>
            <w:tcW w:w="391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 (z.B.</w:t>
            </w:r>
            <w:r>
              <w:rPr>
                <w:sz w:val="20"/>
                <w:szCs w:val="20"/>
              </w:rPr>
              <w:t xml:space="preserve"> Haus- oder Zootiere)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verschiedene Berufe im Umfeld der Schule (Hausmeister)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einfache mechanische Alltagsgegenstände und beschreiben ihre Funktion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untersuchen Wirkungen von </w:t>
            </w:r>
            <w:r>
              <w:rPr>
                <w:sz w:val="20"/>
                <w:szCs w:val="20"/>
              </w:rPr>
              <w:t>Magneten und beschreiben sie</w:t>
            </w:r>
          </w:p>
        </w:tc>
        <w:tc>
          <w:tcPr>
            <w:tcW w:w="1496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Bücher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Interviewbögen zu verschiedenen Berufsfeldern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unterschied.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Art, z.B. Stahlkugeln, Stahlmuttern, Acylwürfel etc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Magnete und Festkörper</w:t>
            </w:r>
          </w:p>
        </w:tc>
        <w:tc>
          <w:tcPr>
            <w:tcW w:w="1410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 als Freunde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 S. 62-81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610D" w:rsidRDefault="004879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Arbeitsplan Sachunterricht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Jahrgangsstufe: 2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345"/>
        <w:gridCol w:w="2620"/>
        <w:gridCol w:w="1701"/>
        <w:gridCol w:w="1985"/>
        <w:gridCol w:w="3969"/>
        <w:gridCol w:w="1421"/>
        <w:gridCol w:w="1413"/>
      </w:tblGrid>
      <w:tr w:rsidR="002A610D"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20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Themen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21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2A610D" w:rsidRDefault="004879F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 w:rsidR="002A610D"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Ganzjährig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0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Raum, Umwelt, Mobilität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Mediennutzung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Umweltschutz und Nachhaltigkeit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Zusammenleben in der Klasse, in der Schule und in der Familie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Körper, Sinne, 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Ernährung und Gesundheit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Körper, Sinne, 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Ernährung und Gesundheit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 zu einzelnen Themen erstellen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Müllsortierung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Faustlos/ Klassenrat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Zahngesundheit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Gesundes Frühstück</w:t>
            </w:r>
          </w:p>
        </w:tc>
        <w:tc>
          <w:tcPr>
            <w:tcW w:w="3969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schreiben und gestalten eigene Geschichten unter Nutzung vorhandener Medien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sortieren die Abfälle </w:t>
            </w:r>
            <w:r>
              <w:rPr>
                <w:sz w:val="20"/>
                <w:szCs w:val="20"/>
              </w:rPr>
              <w:t>in der Klasse und erstellen eine Übersicht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formulieren eigene Bedürfnisse, Gefühle und Interessen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erarbeiten gemeinsame Regeln für das Zusammenleben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führen Aufgaben, die ihnen in der Klasse übertragen wurden, verantwortungsvoll </w:t>
            </w:r>
            <w:r>
              <w:rPr>
                <w:sz w:val="20"/>
                <w:szCs w:val="20"/>
              </w:rPr>
              <w:t>aus.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</w:tc>
        <w:tc>
          <w:tcPr>
            <w:tcW w:w="1421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Bücher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4879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2A610D" w:rsidRDefault="002A61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A610D" w:rsidRDefault="002A610D"/>
    <w:sectPr w:rsidR="002A610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0D"/>
    <w:rsid w:val="002A610D"/>
    <w:rsid w:val="004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1048-7678-4D01-A126-156214B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E051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E05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05B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Hoppen</dc:creator>
  <dc:description/>
  <cp:lastModifiedBy>Boersch</cp:lastModifiedBy>
  <cp:revision>2</cp:revision>
  <cp:lastPrinted>2018-07-03T18:57:00Z</cp:lastPrinted>
  <dcterms:created xsi:type="dcterms:W3CDTF">2019-10-10T06:06:00Z</dcterms:created>
  <dcterms:modified xsi:type="dcterms:W3CDTF">2019-10-10T06:06:00Z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