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2C" w:rsidRDefault="00F3182C" w:rsidP="00F3182C">
      <w:pPr>
        <w:rPr>
          <w:b/>
        </w:rPr>
      </w:pPr>
      <w:bookmarkStart w:id="0" w:name="_GoBack"/>
      <w:bookmarkEnd w:id="0"/>
      <w:r>
        <w:rPr>
          <w:b/>
        </w:rPr>
        <w:t>Schulinterne Vereinbarung über die Grundzüge der Leistungsbewertung</w:t>
      </w:r>
    </w:p>
    <w:p w:rsidR="00F3182C" w:rsidRDefault="00F3182C" w:rsidP="00F3182C">
      <w:pPr>
        <w:rPr>
          <w:b/>
        </w:rPr>
      </w:pPr>
    </w:p>
    <w:p w:rsidR="00F3182C" w:rsidRDefault="00F3182C" w:rsidP="00F3182C">
      <w:pPr>
        <w:rPr>
          <w:b/>
        </w:rPr>
      </w:pPr>
      <w:r>
        <w:rPr>
          <w:b/>
        </w:rPr>
        <w:t xml:space="preserve">                                          Fach: Deutsch/Lesen</w:t>
      </w:r>
    </w:p>
    <w:p w:rsidR="00F3182C" w:rsidRDefault="00F3182C" w:rsidP="00F3182C">
      <w:pPr>
        <w:rPr>
          <w:b/>
        </w:rPr>
      </w:pPr>
    </w:p>
    <w:p w:rsidR="00F3182C" w:rsidRDefault="00F3182C" w:rsidP="00F3182C">
      <w:r>
        <w:t>Zur Leistungsbewertung werden alle vom Schüler erbrachten Leistungen herangezogen. Das sind im Fach Deutsch/Lesen:</w:t>
      </w:r>
    </w:p>
    <w:p w:rsidR="00F3182C" w:rsidRDefault="00F3182C" w:rsidP="00F3182C">
      <w:pPr>
        <w:rPr>
          <w:b/>
        </w:rPr>
      </w:pPr>
    </w:p>
    <w:p w:rsidR="00F3182C" w:rsidRDefault="00F3182C" w:rsidP="00F3182C">
      <w:pPr>
        <w:rPr>
          <w:b/>
        </w:rPr>
      </w:pPr>
    </w:p>
    <w:p w:rsidR="00254B5F" w:rsidRDefault="00F3182C" w:rsidP="00F3182C">
      <w:pPr>
        <w:pStyle w:val="Listenabsatz"/>
        <w:numPr>
          <w:ilvl w:val="0"/>
          <w:numId w:val="1"/>
        </w:numPr>
      </w:pPr>
      <w:r>
        <w:t>Die Lesefertigkeit</w:t>
      </w:r>
    </w:p>
    <w:p w:rsidR="00F3182C" w:rsidRDefault="00F3182C" w:rsidP="00F3182C">
      <w:pPr>
        <w:pStyle w:val="Listenabsatz"/>
        <w:numPr>
          <w:ilvl w:val="0"/>
          <w:numId w:val="1"/>
        </w:numPr>
      </w:pPr>
      <w:r>
        <w:t>Das Leseverständnis</w:t>
      </w:r>
    </w:p>
    <w:p w:rsidR="00F3182C" w:rsidRDefault="00F3182C" w:rsidP="00F3182C">
      <w:pPr>
        <w:pStyle w:val="Listenabsatz"/>
        <w:numPr>
          <w:ilvl w:val="0"/>
          <w:numId w:val="1"/>
        </w:numPr>
      </w:pPr>
      <w:r>
        <w:t>Texte- mit Texten umgehen und sie präsentieren</w:t>
      </w:r>
    </w:p>
    <w:p w:rsidR="00F3182C" w:rsidRDefault="00F3182C" w:rsidP="00F3182C"/>
    <w:p w:rsidR="00F3182C" w:rsidRDefault="00F3182C" w:rsidP="00F3182C"/>
    <w:p w:rsidR="00F3182C" w:rsidRDefault="00F3182C" w:rsidP="00F3182C">
      <w:r>
        <w:t xml:space="preserve">Die </w:t>
      </w:r>
      <w:r w:rsidRPr="00F3182C">
        <w:rPr>
          <w:b/>
        </w:rPr>
        <w:t>Benotung</w:t>
      </w:r>
      <w:r>
        <w:t xml:space="preserve"> setzt sich wie folgt zusammen:</w:t>
      </w:r>
    </w:p>
    <w:p w:rsidR="00F3182C" w:rsidRDefault="00F3182C" w:rsidP="00F3182C"/>
    <w:p w:rsidR="00F3182C" w:rsidRDefault="00F3182C" w:rsidP="00F318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7"/>
        <w:gridCol w:w="1809"/>
        <w:gridCol w:w="2020"/>
        <w:gridCol w:w="1795"/>
      </w:tblGrid>
      <w:tr w:rsidR="00F3182C" w:rsidTr="00F3182C">
        <w:tc>
          <w:tcPr>
            <w:tcW w:w="1747" w:type="dxa"/>
          </w:tcPr>
          <w:p w:rsidR="00F3182C" w:rsidRDefault="00F3182C" w:rsidP="00F3182C">
            <w:r>
              <w:t>Klasse</w:t>
            </w:r>
          </w:p>
        </w:tc>
        <w:tc>
          <w:tcPr>
            <w:tcW w:w="1809" w:type="dxa"/>
          </w:tcPr>
          <w:p w:rsidR="00F3182C" w:rsidRDefault="00F3182C" w:rsidP="00F3182C">
            <w:r>
              <w:t>Lesefertigkeit</w:t>
            </w:r>
          </w:p>
        </w:tc>
        <w:tc>
          <w:tcPr>
            <w:tcW w:w="2020" w:type="dxa"/>
          </w:tcPr>
          <w:p w:rsidR="00F3182C" w:rsidRDefault="00F3182C" w:rsidP="00F3182C">
            <w:r>
              <w:t>Leseverständnis</w:t>
            </w:r>
          </w:p>
        </w:tc>
        <w:tc>
          <w:tcPr>
            <w:tcW w:w="1795" w:type="dxa"/>
          </w:tcPr>
          <w:p w:rsidR="00F3182C" w:rsidRDefault="00F3182C" w:rsidP="00F3182C">
            <w:r>
              <w:t>Texte präsentieren</w:t>
            </w:r>
          </w:p>
        </w:tc>
      </w:tr>
      <w:tr w:rsidR="00F3182C" w:rsidTr="00F3182C">
        <w:tc>
          <w:tcPr>
            <w:tcW w:w="1747" w:type="dxa"/>
          </w:tcPr>
          <w:p w:rsidR="00F3182C" w:rsidRDefault="00F3182C" w:rsidP="00F3182C">
            <w:r>
              <w:t>1</w:t>
            </w:r>
          </w:p>
        </w:tc>
        <w:tc>
          <w:tcPr>
            <w:tcW w:w="1809" w:type="dxa"/>
          </w:tcPr>
          <w:p w:rsidR="00F3182C" w:rsidRDefault="00F3182C" w:rsidP="00F3182C">
            <w:r>
              <w:t>50%</w:t>
            </w:r>
          </w:p>
        </w:tc>
        <w:tc>
          <w:tcPr>
            <w:tcW w:w="2020" w:type="dxa"/>
          </w:tcPr>
          <w:p w:rsidR="00F3182C" w:rsidRDefault="00F3182C" w:rsidP="00F3182C">
            <w:r>
              <w:t>50%</w:t>
            </w:r>
          </w:p>
          <w:p w:rsidR="00F3182C" w:rsidRDefault="00F3182C" w:rsidP="00F3182C"/>
        </w:tc>
        <w:tc>
          <w:tcPr>
            <w:tcW w:w="1795" w:type="dxa"/>
          </w:tcPr>
          <w:p w:rsidR="00F3182C" w:rsidRDefault="00F3182C" w:rsidP="00F3182C">
            <w:r>
              <w:t>----</w:t>
            </w:r>
          </w:p>
        </w:tc>
      </w:tr>
      <w:tr w:rsidR="00F3182C" w:rsidTr="00F3182C">
        <w:tc>
          <w:tcPr>
            <w:tcW w:w="1747" w:type="dxa"/>
          </w:tcPr>
          <w:p w:rsidR="00F3182C" w:rsidRDefault="00F3182C" w:rsidP="00F3182C">
            <w:r>
              <w:t>2</w:t>
            </w:r>
          </w:p>
        </w:tc>
        <w:tc>
          <w:tcPr>
            <w:tcW w:w="1809" w:type="dxa"/>
          </w:tcPr>
          <w:p w:rsidR="00F3182C" w:rsidRDefault="00F3182C" w:rsidP="00F3182C">
            <w:r>
              <w:t>45 %</w:t>
            </w:r>
          </w:p>
        </w:tc>
        <w:tc>
          <w:tcPr>
            <w:tcW w:w="2020" w:type="dxa"/>
          </w:tcPr>
          <w:p w:rsidR="00F3182C" w:rsidRDefault="00F3182C" w:rsidP="00F3182C">
            <w:r>
              <w:t>50%</w:t>
            </w:r>
          </w:p>
          <w:p w:rsidR="00F3182C" w:rsidRDefault="00F3182C" w:rsidP="00F3182C"/>
        </w:tc>
        <w:tc>
          <w:tcPr>
            <w:tcW w:w="1795" w:type="dxa"/>
          </w:tcPr>
          <w:p w:rsidR="00F3182C" w:rsidRDefault="00F3182C" w:rsidP="00F3182C">
            <w:r>
              <w:t>5%</w:t>
            </w:r>
          </w:p>
        </w:tc>
      </w:tr>
      <w:tr w:rsidR="00F3182C" w:rsidTr="00F3182C">
        <w:tc>
          <w:tcPr>
            <w:tcW w:w="1747" w:type="dxa"/>
          </w:tcPr>
          <w:p w:rsidR="00F3182C" w:rsidRDefault="00F3182C" w:rsidP="00F3182C">
            <w:r>
              <w:t>3</w:t>
            </w:r>
          </w:p>
        </w:tc>
        <w:tc>
          <w:tcPr>
            <w:tcW w:w="1809" w:type="dxa"/>
          </w:tcPr>
          <w:p w:rsidR="00F3182C" w:rsidRDefault="00F3182C" w:rsidP="00F3182C">
            <w:r>
              <w:t>40%</w:t>
            </w:r>
          </w:p>
        </w:tc>
        <w:tc>
          <w:tcPr>
            <w:tcW w:w="2020" w:type="dxa"/>
          </w:tcPr>
          <w:p w:rsidR="00F3182C" w:rsidRDefault="00F3182C" w:rsidP="00F3182C">
            <w:r>
              <w:t>50%</w:t>
            </w:r>
          </w:p>
          <w:p w:rsidR="00F3182C" w:rsidRDefault="00F3182C" w:rsidP="00F3182C"/>
        </w:tc>
        <w:tc>
          <w:tcPr>
            <w:tcW w:w="1795" w:type="dxa"/>
          </w:tcPr>
          <w:p w:rsidR="00F3182C" w:rsidRDefault="00F3182C" w:rsidP="00F3182C">
            <w:r>
              <w:t>10%</w:t>
            </w:r>
          </w:p>
        </w:tc>
      </w:tr>
      <w:tr w:rsidR="00F3182C" w:rsidTr="00F3182C">
        <w:tc>
          <w:tcPr>
            <w:tcW w:w="1747" w:type="dxa"/>
          </w:tcPr>
          <w:p w:rsidR="00F3182C" w:rsidRDefault="00F3182C" w:rsidP="00F3182C">
            <w:r>
              <w:t>4</w:t>
            </w:r>
          </w:p>
        </w:tc>
        <w:tc>
          <w:tcPr>
            <w:tcW w:w="1809" w:type="dxa"/>
          </w:tcPr>
          <w:p w:rsidR="00F3182C" w:rsidRDefault="00F3182C" w:rsidP="00F3182C">
            <w:r>
              <w:t>30%</w:t>
            </w:r>
          </w:p>
        </w:tc>
        <w:tc>
          <w:tcPr>
            <w:tcW w:w="2020" w:type="dxa"/>
          </w:tcPr>
          <w:p w:rsidR="00F3182C" w:rsidRDefault="00F3182C" w:rsidP="00F3182C">
            <w:r>
              <w:t>50%</w:t>
            </w:r>
          </w:p>
          <w:p w:rsidR="00F3182C" w:rsidRDefault="00F3182C" w:rsidP="00F3182C"/>
        </w:tc>
        <w:tc>
          <w:tcPr>
            <w:tcW w:w="1795" w:type="dxa"/>
          </w:tcPr>
          <w:p w:rsidR="00F3182C" w:rsidRDefault="00F3182C" w:rsidP="00F3182C">
            <w:r>
              <w:t>20%</w:t>
            </w:r>
          </w:p>
        </w:tc>
      </w:tr>
    </w:tbl>
    <w:p w:rsidR="00F3182C" w:rsidRDefault="00F3182C" w:rsidP="00F3182C"/>
    <w:sectPr w:rsidR="00F31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762F"/>
    <w:multiLevelType w:val="hybridMultilevel"/>
    <w:tmpl w:val="49801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2C"/>
    <w:rsid w:val="0046737C"/>
    <w:rsid w:val="004D2C99"/>
    <w:rsid w:val="00752734"/>
    <w:rsid w:val="007B720A"/>
    <w:rsid w:val="00AE3B0F"/>
    <w:rsid w:val="00C73720"/>
    <w:rsid w:val="00E061DD"/>
    <w:rsid w:val="00F3182C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F0BD-BAFC-4D22-B172-654499B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82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8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Boersch</dc:creator>
  <cp:keywords/>
  <dc:description/>
  <cp:lastModifiedBy>Boersch</cp:lastModifiedBy>
  <cp:revision>2</cp:revision>
  <cp:lastPrinted>2016-12-16T08:01:00Z</cp:lastPrinted>
  <dcterms:created xsi:type="dcterms:W3CDTF">2016-12-16T08:01:00Z</dcterms:created>
  <dcterms:modified xsi:type="dcterms:W3CDTF">2016-12-16T08:01:00Z</dcterms:modified>
</cp:coreProperties>
</file>